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1471" w:rsidRPr="0031212E" w:rsidRDefault="00581471" w:rsidP="00B26F19">
      <w:pPr>
        <w:pStyle w:val="a6"/>
        <w:numPr>
          <w:ilvl w:val="0"/>
          <w:numId w:val="1"/>
        </w:numPr>
        <w:spacing w:afterLines="25"/>
        <w:ind w:left="357" w:firstLineChars="0" w:hanging="357"/>
      </w:pPr>
      <w:r w:rsidRPr="0031212E">
        <w:t>Making an Audio File (.wav or .mp3)</w:t>
      </w:r>
    </w:p>
    <w:p w:rsidR="00581471" w:rsidRPr="0031212E" w:rsidRDefault="00251E12" w:rsidP="00251E12">
      <w:pPr>
        <w:spacing w:afterLines="25"/>
        <w:ind w:left="357" w:hanging="357"/>
      </w:pPr>
      <w:r>
        <w:rPr>
          <w:rFonts w:cstheme="minorHAnsi"/>
        </w:rPr>
        <w:t>1.</w:t>
      </w:r>
      <w:r w:rsidRPr="00C22FB0">
        <w:rPr>
          <w:rFonts w:cstheme="minorHAnsi"/>
        </w:rPr>
        <w:tab/>
      </w:r>
      <w:r w:rsidR="00581471" w:rsidRPr="0031212E">
        <w:t>Download text-to-speech software such as TTS by using a mobile phone and enter texts to be converted into speeches to generate an audio file.</w:t>
      </w:r>
    </w:p>
    <w:p w:rsidR="008E4BDF" w:rsidRPr="00C22FB0" w:rsidRDefault="00251E12" w:rsidP="00251E12">
      <w:pPr>
        <w:spacing w:afterLines="25"/>
        <w:ind w:left="357" w:hanging="357"/>
        <w:rPr>
          <w:rFonts w:cstheme="minorHAnsi"/>
        </w:rPr>
      </w:pPr>
      <w:r>
        <w:rPr>
          <w:rFonts w:cstheme="minorHAnsi"/>
        </w:rPr>
        <w:t>2.</w:t>
      </w:r>
      <w:r w:rsidRPr="00C22FB0">
        <w:rPr>
          <w:rFonts w:cstheme="minorHAnsi"/>
        </w:rPr>
        <w:tab/>
      </w:r>
      <w:r w:rsidR="008E4BDF" w:rsidRPr="0031212E">
        <w:t xml:space="preserve">Visit the website </w:t>
      </w:r>
      <w:hyperlink r:id="rId7" w:history="1">
        <w:r w:rsidR="008E4BDF" w:rsidRPr="0031212E">
          <w:rPr>
            <w:rStyle w:val="a7"/>
          </w:rPr>
          <w:t>https://text-to-speech.imtranslator.net/speech.asp</w:t>
        </w:r>
      </w:hyperlink>
      <w:r w:rsidR="008E4BDF" w:rsidRPr="0031212E">
        <w:t xml:space="preserve">. Russian, Spanish, Korean, Japanese, and many other languages are supported. Enter texts, select a language, and click </w:t>
      </w:r>
      <w:r w:rsidR="008E4BDF" w:rsidRPr="0031212E">
        <w:rPr>
          <w:noProof/>
        </w:rPr>
        <w:drawing>
          <wp:inline distT="0" distB="0" distL="0" distR="0">
            <wp:extent cx="349250" cy="14172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818" cy="158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4BDF" w:rsidRPr="0031212E">
        <w:t>. Right-click the audio file and choos</w:t>
      </w:r>
      <w:r w:rsidR="008E4BDF" w:rsidRPr="00C22FB0">
        <w:rPr>
          <w:rFonts w:cstheme="minorHAnsi"/>
        </w:rPr>
        <w:t xml:space="preserve">e </w:t>
      </w:r>
      <w:r w:rsidR="00C22FB0" w:rsidRPr="00C22FB0">
        <w:rPr>
          <w:rFonts w:cstheme="minorHAnsi"/>
          <w:b/>
          <w:bCs/>
        </w:rPr>
        <w:t>Save audio as...</w:t>
      </w:r>
      <w:r w:rsidR="008E4BDF" w:rsidRPr="00C22FB0">
        <w:rPr>
          <w:rFonts w:cstheme="minorHAnsi"/>
        </w:rPr>
        <w:t xml:space="preserve"> from the shortcut menu.</w:t>
      </w:r>
    </w:p>
    <w:p w:rsidR="00581471" w:rsidRPr="00C22FB0" w:rsidRDefault="00581471" w:rsidP="00B26F19">
      <w:pPr>
        <w:pStyle w:val="a6"/>
        <w:numPr>
          <w:ilvl w:val="0"/>
          <w:numId w:val="1"/>
        </w:numPr>
        <w:spacing w:afterLines="25"/>
        <w:ind w:left="357" w:firstLineChars="0" w:hanging="357"/>
        <w:rPr>
          <w:rFonts w:cstheme="minorHAnsi"/>
        </w:rPr>
      </w:pPr>
      <w:r w:rsidRPr="00C22FB0">
        <w:rPr>
          <w:rFonts w:cstheme="minorHAnsi"/>
        </w:rPr>
        <w:t>Making a PCM Voice File on a GUI</w:t>
      </w:r>
    </w:p>
    <w:p w:rsidR="00EC36BD" w:rsidRPr="00C22FB0" w:rsidRDefault="00251E12" w:rsidP="00B26F19">
      <w:pPr>
        <w:spacing w:afterLines="25"/>
        <w:ind w:left="357" w:hanging="357"/>
        <w:rPr>
          <w:rFonts w:cstheme="minorHAnsi"/>
        </w:rPr>
      </w:pPr>
      <w:r>
        <w:rPr>
          <w:rFonts w:cstheme="minorHAnsi"/>
        </w:rPr>
        <w:t>1.</w:t>
      </w:r>
      <w:r w:rsidR="0031212E" w:rsidRPr="00C22FB0">
        <w:rPr>
          <w:rFonts w:cstheme="minorHAnsi"/>
        </w:rPr>
        <w:tab/>
      </w:r>
      <w:r w:rsidR="00463198" w:rsidRPr="00C22FB0">
        <w:rPr>
          <w:rFonts w:cstheme="minorHAnsi"/>
        </w:rPr>
        <w:t>All audio files used by access control products are .pcm files, with specific parameters as follows: sampling rate of 8000, number of bits of 16, and mono channel.</w:t>
      </w:r>
    </w:p>
    <w:p w:rsidR="00463198" w:rsidRPr="0031212E" w:rsidRDefault="00251E12" w:rsidP="00B26F19">
      <w:pPr>
        <w:spacing w:afterLines="25"/>
        <w:ind w:left="357" w:hanging="357"/>
      </w:pPr>
      <w:r>
        <w:rPr>
          <w:rFonts w:cstheme="minorHAnsi"/>
        </w:rPr>
        <w:t>2.</w:t>
      </w:r>
      <w:r w:rsidR="0031212E" w:rsidRPr="00C22FB0">
        <w:rPr>
          <w:rFonts w:cstheme="minorHAnsi"/>
        </w:rPr>
        <w:tab/>
      </w:r>
      <w:r w:rsidR="00463198" w:rsidRPr="00C22FB0">
        <w:rPr>
          <w:rFonts w:cstheme="minorHAnsi"/>
        </w:rPr>
        <w:t>Audio editing software can be used to convert audio files of different formats (.mp3 or .wav) into required .pcm file. Ado</w:t>
      </w:r>
      <w:r w:rsidR="00C22FB0" w:rsidRPr="00C22FB0">
        <w:rPr>
          <w:rFonts w:cstheme="minorHAnsi"/>
        </w:rPr>
        <w:t>be Audition 3.0 is recommended</w:t>
      </w:r>
      <w:r w:rsidR="00C22FB0">
        <w:t>.</w:t>
      </w:r>
    </w:p>
    <w:p w:rsidR="00463198" w:rsidRPr="0031212E" w:rsidRDefault="00251E12" w:rsidP="00B26F19">
      <w:pPr>
        <w:spacing w:afterLines="25"/>
        <w:ind w:left="357" w:hanging="357"/>
      </w:pPr>
      <w:r>
        <w:t>3.</w:t>
      </w:r>
      <w:r w:rsidR="0031212E">
        <w:rPr>
          <w:rFonts w:hint="eastAsia"/>
        </w:rPr>
        <w:tab/>
      </w:r>
      <w:r w:rsidR="00463198" w:rsidRPr="0031212E">
        <w:t>The conversion method is as follows:</w:t>
      </w:r>
    </w:p>
    <w:p w:rsidR="00463198" w:rsidRPr="0031212E" w:rsidRDefault="00463198" w:rsidP="00B26F19">
      <w:pPr>
        <w:spacing w:afterLines="25"/>
      </w:pPr>
      <w:r w:rsidRPr="0031212E">
        <w:t>(1) Open a source audio file.</w:t>
      </w:r>
    </w:p>
    <w:p w:rsidR="00A04A0E" w:rsidRPr="0031212E" w:rsidRDefault="00AC466A" w:rsidP="00B26F19">
      <w:pPr>
        <w:spacing w:afterLines="25"/>
      </w:pPr>
      <w:r>
        <w:pict>
          <v:rect id="_x0000_s1027" style="position:absolute;left:0;text-align:left;margin-left:7.95pt;margin-top:73.95pt;width:55.05pt;height:14.95pt;z-index:251659264" filled="f" strokecolor="red"/>
        </w:pict>
      </w:r>
      <w:r>
        <w:pict>
          <v:rect id="_x0000_s1026" style="position:absolute;left:0;text-align:left;margin-left:2.25pt;margin-top:15.6pt;width:19pt;height:10.2pt;z-index:251658240" filled="f" strokecolor="red"/>
        </w:pict>
      </w:r>
      <w:r w:rsidR="00D27BCC" w:rsidRPr="0031212E">
        <w:rPr>
          <w:noProof/>
        </w:rPr>
        <w:drawing>
          <wp:inline distT="0" distB="0" distL="0" distR="0">
            <wp:extent cx="5270155" cy="5038725"/>
            <wp:effectExtent l="19050" t="0" r="6695" b="0"/>
            <wp:docPr id="14" name="图片 13" descr="捕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42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198" w:rsidRPr="0031212E" w:rsidRDefault="00463198" w:rsidP="00251E12">
      <w:pPr>
        <w:keepLines/>
        <w:spacing w:afterLines="25"/>
      </w:pPr>
      <w:r w:rsidRPr="0031212E">
        <w:lastRenderedPageBreak/>
        <w:t xml:space="preserve">(2) Select the file and choose </w:t>
      </w:r>
      <w:r w:rsidRPr="0031212E">
        <w:rPr>
          <w:b/>
          <w:bCs/>
        </w:rPr>
        <w:t>Edit</w:t>
      </w:r>
      <w:r w:rsidRPr="0031212E">
        <w:t xml:space="preserve"> &gt; </w:t>
      </w:r>
      <w:r w:rsidRPr="0031212E">
        <w:rPr>
          <w:b/>
          <w:bCs/>
        </w:rPr>
        <w:t>Convert Sample Type</w:t>
      </w:r>
      <w:r w:rsidRPr="0031212E">
        <w:t xml:space="preserve"> from the main menu. In the displayed dialog box, select </w:t>
      </w:r>
      <w:r w:rsidRPr="0031212E">
        <w:rPr>
          <w:b/>
          <w:bCs/>
        </w:rPr>
        <w:t>8000</w:t>
      </w:r>
      <w:r w:rsidRPr="0031212E">
        <w:t xml:space="preserve"> from the </w:t>
      </w:r>
      <w:r w:rsidRPr="0031212E">
        <w:rPr>
          <w:b/>
          <w:bCs/>
        </w:rPr>
        <w:t>Sample Rate</w:t>
      </w:r>
      <w:r w:rsidRPr="0031212E">
        <w:t xml:space="preserve"> drop-down list, set </w:t>
      </w:r>
      <w:r w:rsidRPr="0031212E">
        <w:rPr>
          <w:b/>
          <w:bCs/>
        </w:rPr>
        <w:t>Resolution</w:t>
      </w:r>
      <w:r w:rsidRPr="0031212E">
        <w:t xml:space="preserve"> to </w:t>
      </w:r>
      <w:r w:rsidRPr="0031212E">
        <w:rPr>
          <w:b/>
          <w:bCs/>
        </w:rPr>
        <w:t>16 bits</w:t>
      </w:r>
      <w:r w:rsidRPr="0031212E">
        <w:t xml:space="preserve">, and click </w:t>
      </w:r>
      <w:r w:rsidRPr="0031212E">
        <w:rPr>
          <w:b/>
          <w:bCs/>
        </w:rPr>
        <w:t>Mono</w:t>
      </w:r>
      <w:r w:rsidRPr="0031212E">
        <w:t xml:space="preserve"> in </w:t>
      </w:r>
      <w:r w:rsidRPr="0031212E">
        <w:rPr>
          <w:b/>
          <w:bCs/>
        </w:rPr>
        <w:t>Channels</w:t>
      </w:r>
      <w:r w:rsidRPr="0031212E">
        <w:t>.</w:t>
      </w:r>
    </w:p>
    <w:p w:rsidR="00A04A0E" w:rsidRPr="0031212E" w:rsidRDefault="00251E12" w:rsidP="00B26F19">
      <w:pPr>
        <w:spacing w:afterLines="25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26.2pt;margin-top:130.45pt;width:74.2pt;height:26.4pt;z-index:251667456;mso-width-relative:margin;mso-height-relative:margin" filled="f" stroked="f">
            <v:textbox style="mso-next-textbox:#_x0000_s1035">
              <w:txbxContent>
                <w:p w:rsidR="00D27BCC" w:rsidRPr="00251E12" w:rsidRDefault="00D27BCC" w:rsidP="0031212E">
                  <w:pPr>
                    <w:snapToGrid w:val="0"/>
                    <w:jc w:val="left"/>
                    <w:rPr>
                      <w:color w:val="FF0000"/>
                      <w:sz w:val="16"/>
                      <w:szCs w:val="16"/>
                    </w:rPr>
                  </w:pPr>
                  <w:r w:rsidRPr="00251E12">
                    <w:rPr>
                      <w:color w:val="FF0000"/>
                      <w:sz w:val="16"/>
                      <w:szCs w:val="16"/>
                    </w:rPr>
                    <w:t xml:space="preserve">3. Choose </w:t>
                  </w:r>
                  <w:r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>Convert Sample Type</w:t>
                  </w:r>
                  <w:r w:rsidRPr="00251E12">
                    <w:rPr>
                      <w:color w:val="FF0000"/>
                      <w:sz w:val="16"/>
                      <w:szCs w:val="16"/>
                    </w:rPr>
                    <w:t>.</w:t>
                  </w:r>
                </w:p>
              </w:txbxContent>
            </v:textbox>
          </v:shape>
        </w:pict>
      </w:r>
      <w:r>
        <w:pict>
          <v:shape id="_x0000_s1034" type="#_x0000_t202" style="position:absolute;left:0;text-align:left;margin-left:-2.25pt;margin-top:41.65pt;width:81.75pt;height:38.4pt;z-index:251666432;mso-height-percent:200;mso-height-percent:200;mso-width-relative:margin;mso-height-relative:margin" filled="f" stroked="f">
            <v:textbox style="mso-next-textbox:#_x0000_s1034;mso-fit-shape-to-text:t">
              <w:txbxContent>
                <w:p w:rsidR="00D27BCC" w:rsidRPr="00251E12" w:rsidRDefault="00D27BCC" w:rsidP="00D27BCC">
                  <w:pPr>
                    <w:rPr>
                      <w:color w:val="FF0000"/>
                      <w:sz w:val="16"/>
                      <w:szCs w:val="16"/>
                    </w:rPr>
                  </w:pPr>
                  <w:r w:rsidRPr="00251E12">
                    <w:rPr>
                      <w:color w:val="FF0000"/>
                      <w:sz w:val="16"/>
                      <w:szCs w:val="16"/>
                    </w:rPr>
                    <w:t>1. Select a file.</w:t>
                  </w:r>
                </w:p>
              </w:txbxContent>
            </v:textbox>
          </v:shape>
        </w:pict>
      </w:r>
      <w:r>
        <w:pict>
          <v:shape id="_x0000_s1033" type="#_x0000_t202" style="position:absolute;left:0;text-align:left;margin-left:37.2pt;margin-top:11.55pt;width:70.8pt;height:22.8pt;z-index:251665408;mso-height-percent:200;mso-height-percent:200;mso-width-relative:margin;mso-height-relative:margin" filled="f" stroked="f">
            <v:textbox style="mso-next-textbox:#_x0000_s1033;mso-fit-shape-to-text:t">
              <w:txbxContent>
                <w:p w:rsidR="00D27BCC" w:rsidRPr="00251E12" w:rsidRDefault="00D27BCC" w:rsidP="00D27BCC">
                  <w:pPr>
                    <w:rPr>
                      <w:color w:val="FF0000"/>
                      <w:sz w:val="16"/>
                      <w:szCs w:val="16"/>
                    </w:rPr>
                  </w:pPr>
                  <w:r w:rsidRPr="00251E12">
                    <w:rPr>
                      <w:color w:val="FF0000"/>
                      <w:sz w:val="16"/>
                      <w:szCs w:val="16"/>
                    </w:rPr>
                    <w:t xml:space="preserve">2. Choose </w:t>
                  </w:r>
                  <w:r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>Edit</w:t>
                  </w:r>
                  <w:r w:rsidRPr="00251E12">
                    <w:rPr>
                      <w:color w:val="FF0000"/>
                      <w:sz w:val="16"/>
                      <w:szCs w:val="16"/>
                    </w:rPr>
                    <w:t>.</w:t>
                  </w:r>
                </w:p>
              </w:txbxContent>
            </v:textbox>
          </v:shape>
        </w:pict>
      </w:r>
      <w:r w:rsidR="00AC466A"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left:0;text-align:left;margin-left:18.95pt;margin-top:12.85pt;width:30.35pt;height:4.9pt;z-index:251663360" o:connectortype="straight" strokecolor="red">
            <v:stroke endarrow="block"/>
          </v:shape>
        </w:pict>
      </w:r>
      <w:r w:rsidR="00AC466A">
        <w:pict>
          <v:rect id="_x0000_s1030" style="position:absolute;left:0;text-align:left;margin-left:17.3pt;margin-top:153.35pt;width:51.8pt;height:5.45pt;z-index:251662336" filled="f" strokecolor="red"/>
        </w:pict>
      </w:r>
      <w:r w:rsidR="00AC466A">
        <w:pict>
          <v:rect id="_x0000_s1029" style="position:absolute;left:0;text-align:left;margin-left:4.85pt;margin-top:37.95pt;width:5.4pt;height:7.95pt;z-index:251661312" filled="f" strokecolor="red"/>
        </w:pict>
      </w:r>
      <w:r w:rsidR="00AC466A">
        <w:pict>
          <v:rect id="_x0000_s1028" style="position:absolute;left:0;text-align:left;margin-left:10.7pt;margin-top:4.15pt;width:9.6pt;height:8.75pt;z-index:251660288" filled="f" strokecolor="red"/>
        </w:pict>
      </w:r>
      <w:r w:rsidR="00D27BCC" w:rsidRPr="0031212E">
        <w:rPr>
          <w:noProof/>
        </w:rPr>
        <w:drawing>
          <wp:inline distT="0" distB="0" distL="0" distR="0">
            <wp:extent cx="5274310" cy="2966720"/>
            <wp:effectExtent l="19050" t="0" r="2540" b="0"/>
            <wp:docPr id="8" name="图片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A0E" w:rsidRPr="0031212E" w:rsidRDefault="00A04A0E" w:rsidP="00B26F19">
      <w:pPr>
        <w:spacing w:afterLines="25"/>
      </w:pPr>
    </w:p>
    <w:p w:rsidR="00A04A0E" w:rsidRPr="0031212E" w:rsidRDefault="00AC466A" w:rsidP="00B26F19">
      <w:pPr>
        <w:spacing w:afterLines="25"/>
      </w:pPr>
      <w:r>
        <w:pict>
          <v:rect id="_x0000_s1039" style="position:absolute;left:0;text-align:left;margin-left:26.4pt;margin-top:200.9pt;width:72.05pt;height:15.95pt;z-index:251670528" filled="f" strokecolor="red"/>
        </w:pict>
      </w:r>
      <w:r>
        <w:pict>
          <v:rect id="_x0000_s1038" style="position:absolute;left:0;text-align:left;margin-left:270pt;margin-top:92.9pt;width:44.4pt;height:29.35pt;z-index:251669504" filled="f" strokecolor="red"/>
        </w:pict>
      </w:r>
      <w:r>
        <w:pict>
          <v:rect id="_x0000_s1036" style="position:absolute;left:0;text-align:left;margin-left:142.05pt;margin-top:103.8pt;width:44.4pt;height:18.45pt;z-index:251668480" filled="f" strokecolor="red"/>
        </w:pict>
      </w:r>
      <w:r w:rsidR="00D27BCC" w:rsidRPr="0031212E">
        <w:rPr>
          <w:noProof/>
        </w:rPr>
        <w:drawing>
          <wp:inline distT="0" distB="0" distL="0" distR="0">
            <wp:extent cx="4343400" cy="3495675"/>
            <wp:effectExtent l="19050" t="0" r="0" b="0"/>
            <wp:docPr id="6" name="图片 5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082" w:rsidRPr="0031212E" w:rsidRDefault="00676082" w:rsidP="00B26F19">
      <w:pPr>
        <w:spacing w:afterLines="25"/>
      </w:pPr>
      <w:r w:rsidRPr="0031212E">
        <w:t>(3) After successful conversion, save the file as a .pcm file.</w:t>
      </w:r>
    </w:p>
    <w:p w:rsidR="00776DB4" w:rsidRPr="0031212E" w:rsidRDefault="00776DB4" w:rsidP="00B26F19">
      <w:pPr>
        <w:spacing w:afterLines="25"/>
      </w:pPr>
    </w:p>
    <w:p w:rsidR="00A04A0E" w:rsidRPr="0031212E" w:rsidRDefault="00251E12" w:rsidP="00B26F19">
      <w:pPr>
        <w:spacing w:afterLines="25"/>
      </w:pPr>
      <w:r>
        <w:lastRenderedPageBreak/>
        <w:pict>
          <v:shape id="_x0000_s1043" type="#_x0000_t202" style="position:absolute;left:0;text-align:left;margin-left:-.45pt;margin-top:47.7pt;width:67.85pt;height:36.5pt;z-index:251674624;mso-height-percent:200;mso-height-percent:200;mso-width-relative:margin;mso-height-relative:margin" filled="f" stroked="f">
            <v:textbox style="mso-next-textbox:#_x0000_s1043;mso-fit-shape-to-text:t">
              <w:txbxContent>
                <w:p w:rsidR="00D27BCC" w:rsidRPr="00251E12" w:rsidRDefault="00D27BCC" w:rsidP="00251E12">
                  <w:pPr>
                    <w:snapToGrid w:val="0"/>
                    <w:jc w:val="left"/>
                    <w:rPr>
                      <w:color w:val="FF0000"/>
                      <w:sz w:val="16"/>
                      <w:szCs w:val="16"/>
                    </w:rPr>
                  </w:pPr>
                  <w:r w:rsidRPr="00251E12">
                    <w:rPr>
                      <w:color w:val="FF0000"/>
                      <w:sz w:val="16"/>
                      <w:szCs w:val="16"/>
                    </w:rPr>
                    <w:t xml:space="preserve">1. Choose </w:t>
                  </w:r>
                  <w:r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>File</w:t>
                  </w:r>
                  <w:r w:rsidRPr="00251E12">
                    <w:rPr>
                      <w:color w:val="FF0000"/>
                      <w:sz w:val="16"/>
                      <w:szCs w:val="16"/>
                    </w:rPr>
                    <w:t xml:space="preserve"> &gt; </w:t>
                  </w:r>
                  <w:r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 xml:space="preserve">Save </w:t>
                  </w:r>
                  <w:r w:rsidR="00251E12">
                    <w:rPr>
                      <w:rFonts w:hint="eastAsia"/>
                      <w:b/>
                      <w:bCs/>
                      <w:color w:val="FF0000"/>
                      <w:sz w:val="16"/>
                      <w:szCs w:val="16"/>
                    </w:rPr>
                    <w:t>W</w:t>
                  </w:r>
                  <w:r w:rsidR="00251E12"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>aveform</w:t>
                  </w:r>
                  <w:r w:rsidR="00251E12">
                    <w:rPr>
                      <w:rFonts w:hint="eastAsia"/>
                      <w:b/>
                      <w:bCs/>
                      <w:color w:val="FF0000"/>
                      <w:sz w:val="16"/>
                      <w:szCs w:val="16"/>
                    </w:rPr>
                    <w:t xml:space="preserve"> </w:t>
                  </w:r>
                  <w:r w:rsidRPr="00251E12">
                    <w:rPr>
                      <w:b/>
                      <w:bCs/>
                      <w:color w:val="FF0000"/>
                      <w:sz w:val="16"/>
                      <w:szCs w:val="16"/>
                    </w:rPr>
                    <w:t>As</w:t>
                  </w:r>
                  <w:r w:rsidRPr="00251E12">
                    <w:rPr>
                      <w:color w:val="FF0000"/>
                      <w:sz w:val="16"/>
                      <w:szCs w:val="16"/>
                    </w:rPr>
                    <w:t>.</w:t>
                  </w:r>
                </w:p>
              </w:txbxContent>
            </v:textbox>
          </v:shape>
        </w:pict>
      </w:r>
      <w:r w:rsidR="00AC466A">
        <w:pict>
          <v:shape id="_x0000_s1047" type="#_x0000_t202" style="position:absolute;left:0;text-align:left;margin-left:67.4pt;margin-top:97.5pt;width:101.8pt;height:22.8pt;z-index:251676672;mso-height-percent:200;mso-height-percent:200;mso-width-relative:margin;mso-height-relative:margin" filled="f" stroked="f">
            <v:textbox style="mso-next-textbox:#_x0000_s1047;mso-fit-shape-to-text:t">
              <w:txbxContent>
                <w:p w:rsidR="00D27BCC" w:rsidRPr="00251E12" w:rsidRDefault="00D27BCC" w:rsidP="00D27BCC">
                  <w:pPr>
                    <w:rPr>
                      <w:color w:val="FF0000"/>
                      <w:sz w:val="16"/>
                      <w:szCs w:val="16"/>
                    </w:rPr>
                  </w:pPr>
                  <w:r w:rsidRPr="00251E12">
                    <w:rPr>
                      <w:color w:val="FF0000"/>
                      <w:sz w:val="16"/>
                      <w:szCs w:val="16"/>
                    </w:rPr>
                    <w:t>2. Select the .pcm format.</w:t>
                  </w:r>
                </w:p>
              </w:txbxContent>
            </v:textbox>
          </v:shape>
        </w:pict>
      </w:r>
      <w:r w:rsidR="00AC466A">
        <w:pict>
          <v:shape id="_x0000_s1042" type="#_x0000_t32" style="position:absolute;left:0;text-align:left;margin-left:10.2pt;margin-top:13.95pt;width:9.9pt;height:36.15pt;z-index:251673600" o:connectortype="straight" strokecolor="red">
            <v:stroke endarrow="block"/>
          </v:shape>
        </w:pict>
      </w:r>
      <w:r w:rsidR="00AC466A">
        <w:pict>
          <v:shape id="_x0000_s1048" type="#_x0000_t32" style="position:absolute;left:0;text-align:left;margin-left:112pt;margin-top:112.35pt;width:17.5pt;height:27.5pt;flip:y;z-index:251677696" o:connectortype="straight" strokecolor="red">
            <v:stroke endarrow="block"/>
          </v:shape>
        </w:pict>
      </w:r>
      <w:r w:rsidR="00AC466A">
        <w:pict>
          <v:rect id="_x0000_s1041" style="position:absolute;left:0;text-align:left;margin-left:81.6pt;margin-top:140.35pt;width:122.65pt;height:6.4pt;z-index:251672576" filled="f" strokecolor="red"/>
        </w:pict>
      </w:r>
      <w:r w:rsidR="00AC466A">
        <w:pict>
          <v:rect id="_x0000_s1040" style="position:absolute;left:0;text-align:left;margin-left:.85pt;margin-top:9.65pt;width:11.1pt;height:4.3pt;z-index:251671552" filled="f" strokecolor="red"/>
        </w:pict>
      </w:r>
      <w:r w:rsidR="00D27BCC" w:rsidRPr="0031212E">
        <w:rPr>
          <w:noProof/>
        </w:rPr>
        <w:drawing>
          <wp:inline distT="0" distB="0" distL="0" distR="0">
            <wp:extent cx="5274310" cy="2675255"/>
            <wp:effectExtent l="19050" t="0" r="2540" b="0"/>
            <wp:docPr id="9" name="图片 8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6DB4" w:rsidRPr="0031212E" w:rsidRDefault="0031212E" w:rsidP="00B26F19">
      <w:pPr>
        <w:spacing w:afterLines="25"/>
      </w:pPr>
      <w:r>
        <w:t>(4) Adjust the file volume.</w:t>
      </w:r>
    </w:p>
    <w:p w:rsidR="00776DB4" w:rsidRPr="0031212E" w:rsidRDefault="00776DB4" w:rsidP="00B26F19">
      <w:pPr>
        <w:spacing w:afterLines="25"/>
      </w:pPr>
      <w:r w:rsidRPr="0031212E">
        <w:t xml:space="preserve">Choose </w:t>
      </w:r>
      <w:r w:rsidRPr="0031212E">
        <w:rPr>
          <w:b/>
          <w:bCs/>
        </w:rPr>
        <w:t>Effects</w:t>
      </w:r>
      <w:r w:rsidRPr="0031212E">
        <w:t xml:space="preserve"> &gt; </w:t>
      </w:r>
      <w:r w:rsidRPr="0031212E">
        <w:rPr>
          <w:b/>
          <w:bCs/>
        </w:rPr>
        <w:t>Amplitude</w:t>
      </w:r>
      <w:r w:rsidRPr="0031212E">
        <w:t xml:space="preserve"> &gt; </w:t>
      </w:r>
      <w:r w:rsidRPr="0031212E">
        <w:rPr>
          <w:b/>
          <w:bCs/>
        </w:rPr>
        <w:t>Normalize</w:t>
      </w:r>
      <w:r w:rsidRPr="0031212E">
        <w:t xml:space="preserve"> from the main menu. Select </w:t>
      </w:r>
      <w:r w:rsidRPr="0031212E">
        <w:rPr>
          <w:b/>
          <w:bCs/>
        </w:rPr>
        <w:t>Normalize to</w:t>
      </w:r>
      <w:r w:rsidRPr="0031212E">
        <w:t xml:space="preserve"> and enter a value in the range of 80% to 110% in the input box. It is not recommended that the audio crest surpass the white line (1dB). Otherwise, audio distortion may be incurred and some sound effect will be lost.</w:t>
      </w:r>
    </w:p>
    <w:p w:rsidR="00A04A0E" w:rsidRPr="0031212E" w:rsidRDefault="00251E12" w:rsidP="00B26F19">
      <w:pPr>
        <w:spacing w:afterLines="25"/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1612426</wp:posOffset>
            </wp:positionH>
            <wp:positionV relativeFrom="paragraph">
              <wp:posOffset>732202</wp:posOffset>
            </wp:positionV>
            <wp:extent cx="2714625" cy="1317009"/>
            <wp:effectExtent l="19050" t="0" r="9525" b="0"/>
            <wp:wrapNone/>
            <wp:docPr id="12" name="图片 11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3170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4A0E" w:rsidRPr="0031212E">
        <w:rPr>
          <w:noProof/>
        </w:rPr>
        <w:drawing>
          <wp:inline distT="0" distB="0" distL="0" distR="0">
            <wp:extent cx="5274310" cy="2966720"/>
            <wp:effectExtent l="19050" t="0" r="2540" b="0"/>
            <wp:docPr id="13" name="图片 12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4A0E" w:rsidRPr="0031212E" w:rsidRDefault="00A04A0E" w:rsidP="00AC466A">
      <w:pPr>
        <w:spacing w:afterLines="25"/>
      </w:pPr>
    </w:p>
    <w:sectPr w:rsidR="00A04A0E" w:rsidRPr="0031212E" w:rsidSect="00825A2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78F7" w:rsidRDefault="009378F7" w:rsidP="00463198">
      <w:r>
        <w:separator/>
      </w:r>
    </w:p>
  </w:endnote>
  <w:endnote w:type="continuationSeparator" w:id="0">
    <w:p w:rsidR="009378F7" w:rsidRDefault="009378F7" w:rsidP="0046319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78F7" w:rsidRDefault="009378F7" w:rsidP="00463198">
      <w:r>
        <w:separator/>
      </w:r>
    </w:p>
  </w:footnote>
  <w:footnote w:type="continuationSeparator" w:id="0">
    <w:p w:rsidR="009378F7" w:rsidRDefault="009378F7" w:rsidP="0046319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E50AB"/>
    <w:multiLevelType w:val="hybridMultilevel"/>
    <w:tmpl w:val="79C4D000"/>
    <w:lvl w:ilvl="0" w:tplc="37A8BA80">
      <w:start w:val="1"/>
      <w:numFmt w:val="decimal"/>
      <w:lvlText w:val="%1. "/>
      <w:lvlJc w:val="left"/>
      <w:pPr>
        <w:ind w:left="360" w:hanging="360"/>
      </w:pPr>
      <w:rPr>
        <w:rFonts w:asciiTheme="minorHAnsi" w:eastAsia="黑体" w:hAnsiTheme="minorHAnsi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7BB5CE3"/>
    <w:multiLevelType w:val="hybridMultilevel"/>
    <w:tmpl w:val="3E3CF602"/>
    <w:lvl w:ilvl="0" w:tplc="AFE8FFB0">
      <w:start w:val="1"/>
      <w:numFmt w:val="upperRoman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843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63198"/>
    <w:rsid w:val="0001040D"/>
    <w:rsid w:val="00027B98"/>
    <w:rsid w:val="00060BCC"/>
    <w:rsid w:val="000C193D"/>
    <w:rsid w:val="00141E68"/>
    <w:rsid w:val="00251E12"/>
    <w:rsid w:val="0031212E"/>
    <w:rsid w:val="00463198"/>
    <w:rsid w:val="00581471"/>
    <w:rsid w:val="00676082"/>
    <w:rsid w:val="00776DB4"/>
    <w:rsid w:val="007A21E0"/>
    <w:rsid w:val="00825A25"/>
    <w:rsid w:val="008C6B5E"/>
    <w:rsid w:val="008E4BDF"/>
    <w:rsid w:val="009378F7"/>
    <w:rsid w:val="00A04A0E"/>
    <w:rsid w:val="00A9125D"/>
    <w:rsid w:val="00AC466A"/>
    <w:rsid w:val="00B26F19"/>
    <w:rsid w:val="00C22FB0"/>
    <w:rsid w:val="00D27BCC"/>
    <w:rsid w:val="00E060EC"/>
    <w:rsid w:val="00E06717"/>
    <w:rsid w:val="00E93198"/>
    <w:rsid w:val="00EB2EE0"/>
    <w:rsid w:val="00EC36BD"/>
    <w:rsid w:val="00ED6003"/>
    <w:rsid w:val="00F002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  <o:rules v:ext="edit">
        <o:r id="V:Rule4" type="connector" idref="#_x0000_s1032"/>
        <o:r id="V:Rule5" type="connector" idref="#_x0000_s1042"/>
        <o:r id="V:Rule6" type="connector" idref="#_x0000_s104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5A2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6319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6319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6319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6319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6319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63198"/>
    <w:rPr>
      <w:sz w:val="18"/>
      <w:szCs w:val="18"/>
    </w:rPr>
  </w:style>
  <w:style w:type="paragraph" w:styleId="a6">
    <w:name w:val="List Paragraph"/>
    <w:basedOn w:val="a"/>
    <w:uiPriority w:val="34"/>
    <w:qFormat/>
    <w:rsid w:val="00581471"/>
    <w:pPr>
      <w:ind w:firstLineChars="200" w:firstLine="420"/>
    </w:pPr>
  </w:style>
  <w:style w:type="character" w:styleId="a7">
    <w:name w:val="Hyperlink"/>
    <w:basedOn w:val="a0"/>
    <w:uiPriority w:val="99"/>
    <w:unhideWhenUsed/>
    <w:rsid w:val="008E4BD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text-to-speech.imtranslator.net/speech.asp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254</Words>
  <Characters>1231</Characters>
  <Application>Microsoft Office Word</Application>
  <DocSecurity>0</DocSecurity>
  <Lines>30</Lines>
  <Paragraphs>12</Paragraphs>
  <ScaleCrop>false</ScaleCrop>
  <Company/>
  <LinksUpToDate>false</LinksUpToDate>
  <CharactersWithSpaces>1473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w03093</dc:creator>
  <cp:keywords/>
  <dc:description/>
  <cp:lastModifiedBy>Shannon</cp:lastModifiedBy>
  <cp:revision>14</cp:revision>
  <dcterms:created xsi:type="dcterms:W3CDTF">2020-04-29T01:59:00Z</dcterms:created>
  <dcterms:modified xsi:type="dcterms:W3CDTF">2020-05-06T10:18:00Z</dcterms:modified>
</cp:coreProperties>
</file>